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6155" w14:textId="0B4440C8" w:rsidR="00BC46E2" w:rsidRPr="00BC46E2" w:rsidRDefault="00BC46E2" w:rsidP="00BC46E2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BC46E2"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wzór nr 1 </w:t>
      </w:r>
    </w:p>
    <w:p w14:paraId="4E7C8358" w14:textId="271E06F3" w:rsidR="00BC46E2" w:rsidRDefault="00BC46E2" w:rsidP="00BC46E2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44"/>
          <w:szCs w:val="4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44"/>
          <w:szCs w:val="44"/>
        </w:rPr>
        <w:t>Oświadczenie</w:t>
      </w:r>
    </w:p>
    <w:p w14:paraId="19C7B112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Ja niżej podpisany/a/</w:t>
      </w:r>
    </w:p>
    <w:p w14:paraId="1CE0BACF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………………………………………………………………………………………………….........</w:t>
      </w:r>
    </w:p>
    <w:p w14:paraId="746B64AC" w14:textId="77777777" w:rsidR="00BC46E2" w:rsidRDefault="00BC46E2" w:rsidP="00BC46E2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(imię i nazwisko)</w:t>
      </w:r>
    </w:p>
    <w:p w14:paraId="570213A4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zamieszkały/a/…………………………………………………………………………………..........</w:t>
      </w:r>
    </w:p>
    <w:p w14:paraId="05B86FD8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0FA76F37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seria i numer dowodu osobistego ………………………… nr PESEL …….....................................</w:t>
      </w:r>
    </w:p>
    <w:p w14:paraId="256237DF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440623E7" w14:textId="77777777" w:rsidR="00BC46E2" w:rsidRDefault="00BC46E2" w:rsidP="00BC46E2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  <w:t>Jestem świadomy odpowiedzialności karnej za złożenie fałszywego oświadczenia i oświadczam, że:</w:t>
      </w:r>
    </w:p>
    <w:p w14:paraId="3A9C301B" w14:textId="77777777" w:rsidR="00BC46E2" w:rsidRDefault="00BC46E2" w:rsidP="00BC46E2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14EE57D3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- jestem rolnikiem indywidualnym o którym mowa w art. 6 ustawy z dnia 11 kwietnia 2003 r.</w:t>
      </w:r>
    </w:p>
    <w:p w14:paraId="16ABEF3B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o kształtowaniu ustroju rolnego (tekst jedn. Dz. U. z 2017 r. poz. 2196 z </w:t>
      </w:r>
      <w:proofErr w:type="spellStart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późn</w:t>
      </w:r>
      <w:proofErr w:type="spellEnd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. zm.)</w:t>
      </w:r>
    </w:p>
    <w:p w14:paraId="5D05590A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</w:p>
    <w:p w14:paraId="3135ADB9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- znany mi jest zapis art. 9 ust. 1 pkt 3 ustawy jw. zgodnie z którym nabycie nieruchomości rolnej w oparciu o nieprawdziwe oświadczenia albo fałszywe lub potwierdzające nieprawdę dokumenty jest nieważne,</w:t>
      </w:r>
    </w:p>
    <w:p w14:paraId="73566AEB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</w:p>
    <w:p w14:paraId="5550BBF8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15480A03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07B4E4AB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Miejscowość ……………………</w:t>
      </w:r>
      <w:proofErr w:type="gramStart"/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…….</w:t>
      </w:r>
      <w:proofErr w:type="gramEnd"/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.</w:t>
      </w:r>
    </w:p>
    <w:p w14:paraId="41B523DA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Data …………………………………...</w:t>
      </w:r>
    </w:p>
    <w:p w14:paraId="5D2D30B8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29B2EA79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4FD9DF73" w14:textId="77777777" w:rsidR="00BC46E2" w:rsidRDefault="00BC46E2" w:rsidP="00BC46E2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 xml:space="preserve">                                                            ……………………………………...….........</w:t>
      </w:r>
    </w:p>
    <w:p w14:paraId="745E2128" w14:textId="77777777" w:rsidR="00BC46E2" w:rsidRDefault="00BC46E2" w:rsidP="00BC46E2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 xml:space="preserve">                                                               czytelny podpis osoby składającej oświadczenie</w:t>
      </w:r>
    </w:p>
    <w:p w14:paraId="5A2AE853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</w:p>
    <w:p w14:paraId="3B1FAE77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</w:p>
    <w:p w14:paraId="4974DDCD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Odpowiedzialność karną za składanie fałszywych zeznań (za zeznanie nieprawdy lub zatajenie prawdy) reguluje art. 233 § 1</w:t>
      </w:r>
    </w:p>
    <w:p w14:paraId="236DE1C2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 xml:space="preserve">i § 2 Ustawy z dnia 6 czerwca 1997 r. Kodeks Karny </w:t>
      </w: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0"/>
          <w:szCs w:val="20"/>
        </w:rPr>
        <w:t xml:space="preserve">(tj. Dz. U.2017 poz. 2204 ze zm.) </w:t>
      </w: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– który mówi:</w:t>
      </w:r>
    </w:p>
    <w:p w14:paraId="497A929D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§ 1 – Kto składając zeznania mające służyć za dowód w postępowaniu sądowym lub innym postępowaniu prowadzonym na</w:t>
      </w:r>
    </w:p>
    <w:p w14:paraId="7E576148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podstawie ustawy, zeznaje nieprawdę lub zataja prawdę, podlega karze pozbawienia wolności od 6 miesięcy do lat 8</w:t>
      </w:r>
    </w:p>
    <w:p w14:paraId="793BF599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§ 2 – Warunkiem odpowiedzialności jest, aby przyjmujący zeznanie, działając w zakresie swych uprawnień, uprzedził</w:t>
      </w:r>
    </w:p>
    <w:p w14:paraId="0C49E4E6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zeznającego o odpowiedzialności karnej za fałszywe zeznania lub odebrał od niego przyrzeczenie.</w:t>
      </w:r>
    </w:p>
    <w:p w14:paraId="09DEF7D7" w14:textId="77777777" w:rsidR="00BC46E2" w:rsidRDefault="00BC46E2" w:rsidP="00BC46E2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49D6B3FE" w14:textId="77777777" w:rsidR="00BC46E2" w:rsidRDefault="00BC46E2" w:rsidP="00BC46E2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7D2ED864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09306134" w14:textId="77777777" w:rsidR="00BC46E2" w:rsidRDefault="00BC46E2" w:rsidP="00BC46E2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200DB885" w14:textId="77777777" w:rsidR="00BC46E2" w:rsidRDefault="00BC46E2" w:rsidP="00BC46E2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496C9BBC" w14:textId="77777777" w:rsidR="00BC46E2" w:rsidRDefault="00BC46E2" w:rsidP="00FB5A0A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  <w:t>wzór nr 2</w:t>
      </w:r>
    </w:p>
    <w:p w14:paraId="669F57D5" w14:textId="77777777" w:rsidR="00BC46E2" w:rsidRDefault="00BC46E2" w:rsidP="00BC46E2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44"/>
          <w:szCs w:val="4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44"/>
          <w:szCs w:val="44"/>
        </w:rPr>
        <w:t>Oświadczenie</w:t>
      </w:r>
    </w:p>
    <w:p w14:paraId="09F96CBC" w14:textId="77777777" w:rsidR="00BC46E2" w:rsidRDefault="00BC46E2" w:rsidP="00BC46E2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44"/>
          <w:szCs w:val="44"/>
        </w:rPr>
      </w:pPr>
    </w:p>
    <w:p w14:paraId="40CD206B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Ja niżej podpisany/a/ ………………………………………………………………………………...</w:t>
      </w:r>
    </w:p>
    <w:p w14:paraId="18618496" w14:textId="77777777" w:rsidR="00BC46E2" w:rsidRDefault="00BC46E2" w:rsidP="00BC46E2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(imię i nazwisko)</w:t>
      </w:r>
    </w:p>
    <w:p w14:paraId="70282E8E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zamieszkały/a/………………………………………………………………………………….........</w:t>
      </w:r>
    </w:p>
    <w:p w14:paraId="508EE30A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.</w:t>
      </w:r>
    </w:p>
    <w:p w14:paraId="14A8CE60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seria i numer dowodu osobistego ………………………… nr PESEL ……………………….........</w:t>
      </w:r>
    </w:p>
    <w:p w14:paraId="2B020740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07DCFBF1" w14:textId="77777777" w:rsidR="00BC46E2" w:rsidRDefault="00BC46E2" w:rsidP="00BC46E2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  <w:t>Jestem świadomy odpowiedzialności karnej za złożenie fałszywego oświadczenia i oświadczam, że:</w:t>
      </w:r>
    </w:p>
    <w:p w14:paraId="43BA1049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- nie spełniam warunków określonych w art. 5 i 6 ustawy z dnia 11 kwietnia 2003 r.</w:t>
      </w:r>
    </w:p>
    <w:p w14:paraId="540FA226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o kształtowaniu ustroju rolnego (tekst jedn. Dz. U. z 2017 r. poz. 2196 z </w:t>
      </w:r>
      <w:proofErr w:type="spellStart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późn</w:t>
      </w:r>
      <w:proofErr w:type="spellEnd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. zm.)</w:t>
      </w:r>
    </w:p>
    <w:p w14:paraId="76CC7FA4" w14:textId="77777777" w:rsidR="00BC46E2" w:rsidRDefault="00BC46E2" w:rsidP="00BC46E2">
      <w:pPr>
        <w:widowControl/>
        <w:numPr>
          <w:ilvl w:val="0"/>
          <w:numId w:val="1"/>
        </w:numPr>
        <w:suppressAutoHyphens w:val="0"/>
        <w:autoSpaceDE w:val="0"/>
        <w:spacing w:after="0" w:line="247" w:lineRule="auto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łączna powierzchnia nieruchomości rolnych, których jestem właścicielem, użytkownikiem wieczystym, dzierżawcą lub samoistnym posiadaczem </w:t>
      </w:r>
      <w:proofErr w:type="gramStart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wynosi:.............................</w:t>
      </w:r>
      <w:proofErr w:type="gramEnd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ha, które są położone w: ....................................................</w:t>
      </w:r>
    </w:p>
    <w:p w14:paraId="1E49AFBD" w14:textId="77777777" w:rsidR="00BC46E2" w:rsidRDefault="00BC46E2" w:rsidP="00BC46E2">
      <w:pPr>
        <w:widowControl/>
        <w:numPr>
          <w:ilvl w:val="0"/>
          <w:numId w:val="1"/>
        </w:numPr>
        <w:suppressAutoHyphens w:val="0"/>
        <w:autoSpaceDE w:val="0"/>
        <w:spacing w:after="0" w:line="247" w:lineRule="auto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 posiadam/nie posiadam kwalifikacje rolnicze</w:t>
      </w:r>
      <w:bookmarkStart w:id="1" w:name="_Hlk510008402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*</w:t>
      </w:r>
      <w:bookmarkEnd w:id="1"/>
    </w:p>
    <w:p w14:paraId="0BE7B490" w14:textId="77777777" w:rsidR="00BC46E2" w:rsidRDefault="00BC46E2" w:rsidP="00BC46E2">
      <w:pPr>
        <w:widowControl/>
        <w:numPr>
          <w:ilvl w:val="0"/>
          <w:numId w:val="1"/>
        </w:numPr>
        <w:suppressAutoHyphens w:val="0"/>
        <w:autoSpaceDE w:val="0"/>
        <w:spacing w:after="0" w:line="247" w:lineRule="auto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 nie zamieszkuję/zamieszkuję co najmniej od 5 lat w gminie, na obszarze której jest położona jedna z nieruchomości rolnych wchodzących w skład gospodarstwa rolnego*</w:t>
      </w:r>
    </w:p>
    <w:p w14:paraId="5306B60D" w14:textId="77777777" w:rsidR="00BC46E2" w:rsidRDefault="00BC46E2" w:rsidP="00BC46E2">
      <w:pPr>
        <w:widowControl/>
        <w:numPr>
          <w:ilvl w:val="0"/>
          <w:numId w:val="1"/>
        </w:numPr>
        <w:suppressAutoHyphens w:val="0"/>
        <w:autoSpaceDE w:val="0"/>
        <w:spacing w:after="0" w:line="247" w:lineRule="auto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 prowadzę/nie prowadzę przez okres......lat osobiście to gospodarstwo*</w:t>
      </w:r>
    </w:p>
    <w:p w14:paraId="43830456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- znany mi jest zapis art. 9 ust. 1 pkt 3 ustawy jw. zgodnie z którym nabycie nieruchomości rolnej w oparciu o nieprawdziwe oświadczenia albo fałszywe lub potwierdzające nieprawdę dokumenty jest nieważne,</w:t>
      </w:r>
    </w:p>
    <w:p w14:paraId="144A3B80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1C1C1C"/>
          <w:kern w:val="0"/>
          <w:sz w:val="24"/>
          <w:szCs w:val="24"/>
        </w:rPr>
      </w:pPr>
    </w:p>
    <w:p w14:paraId="7ED95252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72381629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6CB72531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Miejscowość ……………………</w:t>
      </w:r>
      <w:proofErr w:type="gramStart"/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…….</w:t>
      </w:r>
      <w:proofErr w:type="gramEnd"/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.</w:t>
      </w:r>
    </w:p>
    <w:p w14:paraId="491AC435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Data …………………………………...</w:t>
      </w:r>
    </w:p>
    <w:p w14:paraId="22E60564" w14:textId="77777777" w:rsidR="00BC46E2" w:rsidRDefault="00BC46E2" w:rsidP="00BC46E2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……………………………………...….........</w:t>
      </w:r>
    </w:p>
    <w:p w14:paraId="6D698286" w14:textId="77777777" w:rsidR="00BC46E2" w:rsidRDefault="00BC46E2" w:rsidP="00BC46E2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czytelny podpis osoby składającej oświadczenie</w:t>
      </w:r>
    </w:p>
    <w:p w14:paraId="03C14D8A" w14:textId="77777777" w:rsidR="00BC46E2" w:rsidRDefault="00BC46E2" w:rsidP="00BC46E2">
      <w:pPr>
        <w:widowControl/>
        <w:suppressAutoHyphens w:val="0"/>
        <w:autoSpaceDE w:val="0"/>
        <w:spacing w:after="0"/>
        <w:ind w:left="1080"/>
        <w:textAlignment w:val="auto"/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lastRenderedPageBreak/>
        <w:t>*</w:t>
      </w: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należy zaznaczyć prawidłową odpowiedź</w:t>
      </w:r>
    </w:p>
    <w:p w14:paraId="29C8482E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 xml:space="preserve">Odpowiedzialność karną za składanie fałszywych zeznań (za zeznanie nieprawdy lub zatajenie prawdy) reguluje art. 233 § 1i § 2 Ustawy z dnia 6 czerwca 1997 r. Kodeks Karny </w:t>
      </w: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0"/>
          <w:szCs w:val="20"/>
        </w:rPr>
        <w:t xml:space="preserve">(tj. Dz. U. 2017 poz. 2204 ze zm.) </w:t>
      </w: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– który mówi:</w:t>
      </w:r>
    </w:p>
    <w:p w14:paraId="0385C429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§ 1 – Kto składając zeznania mające służyć za dowód w postępowaniu sądowym lub innym postępowaniu prowadzonym na</w:t>
      </w:r>
    </w:p>
    <w:p w14:paraId="3DC31C41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podstawie ustawy, zeznaje nieprawdę lub zataja prawdę, podlega karze pozbawienia wolności od 6 miesięcy do 8 lat</w:t>
      </w:r>
    </w:p>
    <w:p w14:paraId="011FCEC5" w14:textId="77777777" w:rsidR="00BC46E2" w:rsidRDefault="00BC46E2" w:rsidP="00BC46E2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§ 2 – Warunkiem odpowiedzialności jest, aby przyjmujący zeznanie, działając w zakresie swych uprawnień, uprzedził zeznającego o odpowiedzialności karnej za fałszywe zeznania lub odebrał od niego przyrzeczenie.</w:t>
      </w:r>
    </w:p>
    <w:p w14:paraId="3C4C1749" w14:textId="77777777" w:rsidR="00BC46E2" w:rsidRDefault="00BC46E2" w:rsidP="00BC46E2">
      <w:pPr>
        <w:widowControl/>
        <w:suppressAutoHyphens w:val="0"/>
        <w:spacing w:line="247" w:lineRule="auto"/>
        <w:jc w:val="both"/>
        <w:textAlignment w:val="auto"/>
        <w:rPr>
          <w:rFonts w:ascii="Times New Roman" w:eastAsia="Calibri" w:hAnsi="Times New Roman" w:cs="Times New Roman"/>
          <w:strike/>
          <w:kern w:val="0"/>
          <w:sz w:val="28"/>
          <w:szCs w:val="28"/>
        </w:rPr>
      </w:pPr>
    </w:p>
    <w:p w14:paraId="5791A235" w14:textId="77777777" w:rsidR="00082C67" w:rsidRDefault="00082C67"/>
    <w:sectPr w:rsidR="00082C67" w:rsidSect="00BC46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6CFB"/>
    <w:multiLevelType w:val="multilevel"/>
    <w:tmpl w:val="58C62F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67"/>
    <w:rsid w:val="00082C67"/>
    <w:rsid w:val="00BC46E2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1C71"/>
  <w15:chartTrackingRefBased/>
  <w15:docId w15:val="{90C08B4F-0902-4A6F-939D-6BCCB6D1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C46E2"/>
    <w:pPr>
      <w:widowControl w:val="0"/>
      <w:suppressAutoHyphens/>
      <w:autoSpaceDN w:val="0"/>
      <w:spacing w:line="240" w:lineRule="auto"/>
      <w:textAlignment w:val="baseline"/>
    </w:pPr>
    <w:rPr>
      <w:rFonts w:ascii="Calibri" w:eastAsia="Lucida Sans Unicode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2018-05-29T09:53:00Z</dcterms:created>
  <dcterms:modified xsi:type="dcterms:W3CDTF">2018-05-29T09:55:00Z</dcterms:modified>
</cp:coreProperties>
</file>