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078" w:rsidRDefault="00FF1CE7" w:rsidP="006549DD">
      <w:pPr>
        <w:tabs>
          <w:tab w:val="left" w:pos="851"/>
        </w:tabs>
        <w:spacing w:after="198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33350" distR="114300" simplePos="0" relativeHeight="2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5080</wp:posOffset>
            </wp:positionV>
            <wp:extent cx="1372235" cy="1586865"/>
            <wp:effectExtent l="0" t="0" r="0" b="0"/>
            <wp:wrapNone/>
            <wp:docPr id="1" name="Obraz 4" descr="C:\Users\MARZENA\Desktop\POL_gmina_Zbiczno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C:\Users\MARZENA\Desktop\POL_gmina_Zbiczno_COA.sv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078" w:rsidRDefault="00DD7078">
      <w:pPr>
        <w:spacing w:after="198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DD7078" w:rsidRDefault="00FF1CE7">
      <w:pPr>
        <w:spacing w:after="0"/>
        <w:contextualSpacing/>
      </w:pPr>
      <w:r>
        <w:rPr>
          <w:rStyle w:val="czeinternetowe"/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  <w:u w:val="non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</w:p>
    <w:p w:rsidR="00DD7078" w:rsidRDefault="00DD7078">
      <w:pPr>
        <w:spacing w:after="0"/>
        <w:contextualSpacing/>
        <w:rPr>
          <w:b/>
          <w:bCs/>
          <w:color w:val="000000"/>
        </w:rPr>
      </w:pPr>
    </w:p>
    <w:p w:rsidR="00DD7078" w:rsidRDefault="00DD7078">
      <w:pPr>
        <w:spacing w:after="0"/>
        <w:contextualSpacing/>
        <w:rPr>
          <w:b/>
          <w:bCs/>
          <w:color w:val="000000"/>
        </w:rPr>
      </w:pPr>
    </w:p>
    <w:p w:rsidR="00DD7078" w:rsidRDefault="00FF1CE7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</w:p>
    <w:p w:rsidR="00DD7078" w:rsidRDefault="00DD7078">
      <w:pPr>
        <w:spacing w:after="0"/>
        <w:contextualSpacing/>
        <w:rPr>
          <w:b/>
          <w:bCs/>
          <w:color w:val="000000"/>
          <w:sz w:val="30"/>
          <w:szCs w:val="30"/>
        </w:rPr>
      </w:pPr>
    </w:p>
    <w:p w:rsidR="00DD7078" w:rsidRDefault="00DD7078">
      <w:pPr>
        <w:spacing w:after="0"/>
        <w:contextualSpacing/>
        <w:rPr>
          <w:b/>
          <w:bCs/>
          <w:color w:val="000000"/>
          <w:sz w:val="30"/>
          <w:szCs w:val="30"/>
        </w:rPr>
      </w:pPr>
    </w:p>
    <w:p w:rsidR="00DD7078" w:rsidRDefault="00DD7078">
      <w:pPr>
        <w:spacing w:after="0"/>
        <w:contextualSpacing/>
        <w:jc w:val="center"/>
        <w:rPr>
          <w:b/>
          <w:bCs/>
          <w:color w:val="000000"/>
          <w:sz w:val="30"/>
          <w:szCs w:val="30"/>
        </w:rPr>
      </w:pPr>
    </w:p>
    <w:p w:rsidR="00DD7078" w:rsidRPr="0053190C" w:rsidRDefault="00FF1CE7">
      <w:pPr>
        <w:pStyle w:val="Nagwek1"/>
        <w:spacing w:before="0" w:after="0"/>
        <w:contextualSpacing/>
        <w:jc w:val="center"/>
        <w:rPr>
          <w:rFonts w:ascii="Times New Roman" w:hAnsi="Times New Roman"/>
          <w:sz w:val="56"/>
          <w:szCs w:val="56"/>
          <w:u w:val="single"/>
        </w:rPr>
      </w:pPr>
      <w:r w:rsidRPr="0053190C">
        <w:rPr>
          <w:rFonts w:ascii="Times New Roman" w:hAnsi="Times New Roman"/>
          <w:b/>
          <w:bCs/>
          <w:color w:val="000000"/>
          <w:sz w:val="56"/>
          <w:szCs w:val="56"/>
          <w:u w:val="single"/>
        </w:rPr>
        <w:t xml:space="preserve">Uwaga </w:t>
      </w:r>
      <w:r w:rsidR="0053190C">
        <w:rPr>
          <w:rFonts w:ascii="Times New Roman" w:hAnsi="Times New Roman"/>
          <w:b/>
          <w:bCs/>
          <w:color w:val="000000"/>
          <w:sz w:val="56"/>
          <w:szCs w:val="56"/>
          <w:u w:val="single"/>
        </w:rPr>
        <w:t>r</w:t>
      </w:r>
      <w:r w:rsidRPr="0053190C">
        <w:rPr>
          <w:rFonts w:ascii="Times New Roman" w:hAnsi="Times New Roman"/>
          <w:b/>
          <w:bCs/>
          <w:color w:val="000000"/>
          <w:sz w:val="56"/>
          <w:szCs w:val="56"/>
          <w:u w:val="single"/>
        </w:rPr>
        <w:t xml:space="preserve">olnicy! </w:t>
      </w:r>
    </w:p>
    <w:p w:rsidR="00DD7078" w:rsidRPr="0053190C" w:rsidRDefault="00262BD7">
      <w:pPr>
        <w:pStyle w:val="Nagwek1"/>
        <w:spacing w:before="0" w:after="0"/>
        <w:contextualSpacing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b/>
          <w:bCs/>
          <w:color w:val="000000"/>
          <w:sz w:val="56"/>
          <w:szCs w:val="56"/>
        </w:rPr>
        <w:t>Szkolenie z ASF</w:t>
      </w:r>
    </w:p>
    <w:p w:rsidR="00DD7078" w:rsidRDefault="00DD7078">
      <w:pPr>
        <w:spacing w:after="0"/>
        <w:contextualSpacing/>
        <w:rPr>
          <w:b/>
          <w:bCs/>
          <w:color w:val="000000"/>
        </w:rPr>
      </w:pPr>
    </w:p>
    <w:p w:rsidR="00DD7078" w:rsidRDefault="00DD7078">
      <w:pPr>
        <w:spacing w:after="0"/>
        <w:contextualSpacing/>
        <w:rPr>
          <w:b/>
          <w:bCs/>
          <w:color w:val="000000"/>
          <w:sz w:val="30"/>
          <w:szCs w:val="30"/>
        </w:rPr>
      </w:pPr>
    </w:p>
    <w:p w:rsidR="00DD7078" w:rsidRDefault="00DD7078">
      <w:pPr>
        <w:spacing w:after="0"/>
        <w:contextualSpacing/>
        <w:rPr>
          <w:b/>
          <w:bCs/>
          <w:color w:val="000000"/>
        </w:rPr>
      </w:pPr>
    </w:p>
    <w:p w:rsidR="00262BD7" w:rsidRDefault="00FF1CE7" w:rsidP="006549DD">
      <w:pPr>
        <w:pStyle w:val="Tretekstu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dnn_ctr491_ViewAct_lblTitle2"/>
      <w:bookmarkEnd w:id="0"/>
      <w:r>
        <w:rPr>
          <w:rFonts w:ascii="Times New Roman" w:hAnsi="Times New Roman"/>
          <w:color w:val="000000"/>
          <w:sz w:val="28"/>
          <w:szCs w:val="28"/>
        </w:rPr>
        <w:tab/>
      </w:r>
      <w:r w:rsidR="00A93189">
        <w:rPr>
          <w:rFonts w:ascii="Times New Roman" w:hAnsi="Times New Roman"/>
          <w:color w:val="000000"/>
          <w:sz w:val="28"/>
          <w:szCs w:val="28"/>
        </w:rPr>
        <w:t>Z</w:t>
      </w:r>
      <w:r>
        <w:rPr>
          <w:rFonts w:ascii="Times New Roman" w:hAnsi="Times New Roman"/>
          <w:color w:val="000000"/>
          <w:sz w:val="28"/>
          <w:szCs w:val="28"/>
        </w:rPr>
        <w:t>aprasza</w:t>
      </w:r>
      <w:r w:rsidR="00A93189">
        <w:rPr>
          <w:rFonts w:ascii="Times New Roman" w:hAnsi="Times New Roman"/>
          <w:color w:val="000000"/>
          <w:sz w:val="28"/>
          <w:szCs w:val="28"/>
        </w:rPr>
        <w:t>my</w:t>
      </w:r>
      <w:r>
        <w:rPr>
          <w:rFonts w:ascii="Times New Roman" w:hAnsi="Times New Roman"/>
          <w:color w:val="000000"/>
          <w:sz w:val="28"/>
          <w:szCs w:val="28"/>
        </w:rPr>
        <w:t xml:space="preserve"> wszystkich zainteresowanych na s</w:t>
      </w:r>
      <w:r w:rsidR="009C6667">
        <w:rPr>
          <w:rFonts w:ascii="Times New Roman" w:hAnsi="Times New Roman"/>
          <w:color w:val="000000"/>
          <w:sz w:val="28"/>
          <w:szCs w:val="28"/>
        </w:rPr>
        <w:t>potkanie</w:t>
      </w:r>
      <w:r w:rsidR="00A931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667">
        <w:rPr>
          <w:rFonts w:ascii="Times New Roman" w:hAnsi="Times New Roman"/>
          <w:color w:val="000000"/>
          <w:sz w:val="28"/>
          <w:szCs w:val="28"/>
        </w:rPr>
        <w:t xml:space="preserve">z Powiatowym Lekarzem Weterynarii Panem Grzegorzem Głogowskim w sprawie afrykańskiego pomoru </w:t>
      </w:r>
      <w:r w:rsidR="00FC6EE1">
        <w:rPr>
          <w:rFonts w:ascii="Times New Roman" w:hAnsi="Times New Roman"/>
          <w:color w:val="000000"/>
          <w:sz w:val="28"/>
          <w:szCs w:val="28"/>
        </w:rPr>
        <w:t>ś</w:t>
      </w:r>
      <w:r w:rsidR="009C6667">
        <w:rPr>
          <w:rFonts w:ascii="Times New Roman" w:hAnsi="Times New Roman"/>
          <w:color w:val="000000"/>
          <w:sz w:val="28"/>
          <w:szCs w:val="28"/>
        </w:rPr>
        <w:t xml:space="preserve">wiń. </w:t>
      </w:r>
      <w:r w:rsidR="009C6667" w:rsidRPr="00B53730">
        <w:rPr>
          <w:rFonts w:ascii="Times New Roman" w:hAnsi="Times New Roman"/>
          <w:b/>
          <w:bCs/>
          <w:color w:val="000000"/>
          <w:sz w:val="28"/>
          <w:szCs w:val="28"/>
        </w:rPr>
        <w:t>Spotkanie o</w:t>
      </w:r>
      <w:r w:rsidR="004E54DB" w:rsidRPr="00B53730">
        <w:rPr>
          <w:rFonts w:ascii="Times New Roman" w:hAnsi="Times New Roman"/>
          <w:b/>
          <w:bCs/>
          <w:color w:val="000000"/>
          <w:sz w:val="28"/>
          <w:szCs w:val="28"/>
        </w:rPr>
        <w:t>dbędzie się w dniu</w:t>
      </w:r>
      <w:r w:rsidR="004E54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5E6B" w:rsidRPr="00B30127">
        <w:rPr>
          <w:rFonts w:ascii="Times New Roman" w:hAnsi="Times New Roman"/>
          <w:b/>
          <w:bCs/>
          <w:color w:val="000000"/>
          <w:sz w:val="28"/>
          <w:szCs w:val="28"/>
        </w:rPr>
        <w:t>18</w:t>
      </w:r>
      <w:r w:rsidR="00F40964">
        <w:rPr>
          <w:rFonts w:ascii="Times New Roman" w:hAnsi="Times New Roman"/>
          <w:b/>
          <w:bCs/>
          <w:color w:val="000000"/>
          <w:sz w:val="28"/>
          <w:szCs w:val="28"/>
        </w:rPr>
        <w:t xml:space="preserve"> października 2</w:t>
      </w:r>
      <w:r w:rsidR="004E54DB" w:rsidRPr="00B30127">
        <w:rPr>
          <w:rFonts w:ascii="Times New Roman" w:hAnsi="Times New Roman"/>
          <w:b/>
          <w:bCs/>
          <w:color w:val="000000"/>
          <w:sz w:val="28"/>
          <w:szCs w:val="28"/>
        </w:rPr>
        <w:t>019 r.</w:t>
      </w:r>
      <w:r w:rsidR="00F1549C">
        <w:rPr>
          <w:rFonts w:ascii="Times New Roman" w:hAnsi="Times New Roman"/>
          <w:b/>
          <w:bCs/>
          <w:color w:val="000000"/>
          <w:sz w:val="28"/>
          <w:szCs w:val="28"/>
        </w:rPr>
        <w:t xml:space="preserve"> (piątek)</w:t>
      </w:r>
      <w:r w:rsidR="00262BD7" w:rsidRPr="00B30127">
        <w:rPr>
          <w:rFonts w:ascii="Times New Roman" w:hAnsi="Times New Roman"/>
          <w:b/>
          <w:bCs/>
          <w:color w:val="000000"/>
          <w:sz w:val="28"/>
          <w:szCs w:val="28"/>
        </w:rPr>
        <w:t xml:space="preserve"> o godz</w:t>
      </w:r>
      <w:r w:rsidR="00F40964">
        <w:rPr>
          <w:rFonts w:ascii="Times New Roman" w:hAnsi="Times New Roman"/>
          <w:b/>
          <w:bCs/>
          <w:color w:val="000000"/>
          <w:sz w:val="28"/>
          <w:szCs w:val="28"/>
        </w:rPr>
        <w:t xml:space="preserve">inie </w:t>
      </w:r>
      <w:r w:rsidR="006D5E6B" w:rsidRPr="00B30127">
        <w:rPr>
          <w:rFonts w:ascii="Times New Roman" w:hAnsi="Times New Roman"/>
          <w:b/>
          <w:bCs/>
          <w:color w:val="000000"/>
          <w:sz w:val="28"/>
          <w:szCs w:val="28"/>
        </w:rPr>
        <w:t>10.00</w:t>
      </w:r>
      <w:r w:rsidR="00262BD7" w:rsidRPr="00B30127">
        <w:rPr>
          <w:rFonts w:ascii="Times New Roman" w:hAnsi="Times New Roman"/>
          <w:b/>
          <w:bCs/>
          <w:color w:val="000000"/>
          <w:sz w:val="28"/>
          <w:szCs w:val="28"/>
        </w:rPr>
        <w:t xml:space="preserve"> w świetlicy</w:t>
      </w:r>
      <w:r w:rsidR="00262BD7" w:rsidRPr="00262BD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62BD7">
        <w:rPr>
          <w:rFonts w:ascii="Times New Roman" w:hAnsi="Times New Roman"/>
          <w:b/>
          <w:bCs/>
          <w:color w:val="000000"/>
          <w:sz w:val="28"/>
          <w:szCs w:val="28"/>
        </w:rPr>
        <w:t>GOKSiR</w:t>
      </w:r>
      <w:proofErr w:type="spellEnd"/>
      <w:r w:rsidR="00262BD7">
        <w:rPr>
          <w:rFonts w:ascii="Times New Roman" w:hAnsi="Times New Roman"/>
          <w:b/>
          <w:bCs/>
          <w:color w:val="000000"/>
          <w:sz w:val="28"/>
          <w:szCs w:val="28"/>
        </w:rPr>
        <w:t xml:space="preserve"> w Zbicznie pod adresem Zbiczno 170</w:t>
      </w:r>
      <w:r w:rsidR="00262BD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D7078" w:rsidRDefault="006549DD" w:rsidP="006549DD">
      <w:pPr>
        <w:pStyle w:val="Tretekstu"/>
        <w:tabs>
          <w:tab w:val="left" w:pos="709"/>
          <w:tab w:val="left" w:pos="851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1CE7">
        <w:rPr>
          <w:rFonts w:ascii="Times New Roman" w:hAnsi="Times New Roman"/>
          <w:color w:val="000000"/>
          <w:sz w:val="28"/>
          <w:szCs w:val="28"/>
        </w:rPr>
        <w:t xml:space="preserve">Na </w:t>
      </w:r>
      <w:r w:rsidR="00262BD7">
        <w:rPr>
          <w:rFonts w:ascii="Times New Roman" w:hAnsi="Times New Roman"/>
          <w:color w:val="000000"/>
          <w:sz w:val="28"/>
          <w:szCs w:val="28"/>
        </w:rPr>
        <w:t>szkoleniu</w:t>
      </w:r>
      <w:r w:rsidR="00FF1CE7">
        <w:rPr>
          <w:rFonts w:ascii="Times New Roman" w:hAnsi="Times New Roman"/>
          <w:color w:val="000000"/>
          <w:sz w:val="28"/>
          <w:szCs w:val="28"/>
        </w:rPr>
        <w:t xml:space="preserve"> zostaną poruszone kwestie czym jest ASF i jak postępować, aby</w:t>
      </w:r>
      <w:r w:rsidR="00262B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1CE7">
        <w:rPr>
          <w:rFonts w:ascii="Times New Roman" w:hAnsi="Times New Roman"/>
          <w:color w:val="000000"/>
          <w:sz w:val="28"/>
          <w:szCs w:val="28"/>
        </w:rPr>
        <w:t>zabezpieczyć gospodarstwo rolne przed chorobą ASF. Będzie również możliwość uzyskania odpowiedzi na pytania dotycząc</w:t>
      </w:r>
      <w:r w:rsidR="0053190C">
        <w:rPr>
          <w:rFonts w:ascii="Times New Roman" w:hAnsi="Times New Roman"/>
          <w:color w:val="000000"/>
          <w:sz w:val="28"/>
          <w:szCs w:val="28"/>
        </w:rPr>
        <w:t>e</w:t>
      </w:r>
      <w:r w:rsidR="00FF1CE7">
        <w:rPr>
          <w:rFonts w:ascii="Times New Roman" w:hAnsi="Times New Roman"/>
          <w:color w:val="000000"/>
          <w:sz w:val="28"/>
          <w:szCs w:val="28"/>
        </w:rPr>
        <w:t xml:space="preserve"> ASF, na które odpowie Powiatowy Lekarz Weterynarii.</w:t>
      </w:r>
      <w:r w:rsidR="00262B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7078" w:rsidRDefault="00DD7078" w:rsidP="0053190C">
      <w:pPr>
        <w:spacing w:after="0" w:line="360" w:lineRule="auto"/>
        <w:contextualSpacing/>
        <w:jc w:val="both"/>
        <w:rPr>
          <w:color w:val="000000"/>
        </w:rPr>
      </w:pPr>
    </w:p>
    <w:p w:rsidR="00DD7078" w:rsidRDefault="00DD7078">
      <w:pPr>
        <w:spacing w:after="0"/>
        <w:contextualSpacing/>
        <w:rPr>
          <w:b/>
          <w:bCs/>
          <w:color w:val="000000"/>
        </w:rPr>
      </w:pPr>
    </w:p>
    <w:p w:rsidR="00DD7078" w:rsidRDefault="00DD7078">
      <w:pPr>
        <w:spacing w:after="0"/>
        <w:contextualSpacing/>
        <w:rPr>
          <w:b/>
          <w:bCs/>
          <w:color w:val="000000"/>
        </w:rPr>
      </w:pPr>
    </w:p>
    <w:p w:rsidR="00DD7078" w:rsidRDefault="00DD7078">
      <w:pPr>
        <w:spacing w:after="0"/>
        <w:contextualSpacing/>
        <w:rPr>
          <w:b/>
          <w:bCs/>
          <w:color w:val="000000"/>
        </w:rPr>
      </w:pPr>
    </w:p>
    <w:p w:rsidR="00DD7078" w:rsidRDefault="00FF1CE7">
      <w:pPr>
        <w:spacing w:after="0"/>
        <w:contextualSpacing/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ab/>
      </w:r>
      <w:r>
        <w:rPr>
          <w:rFonts w:ascii="Times New Roman" w:hAnsi="Times New Roman"/>
          <w:b/>
          <w:bCs/>
          <w:color w:val="000000"/>
          <w:sz w:val="30"/>
          <w:szCs w:val="30"/>
        </w:rPr>
        <w:tab/>
      </w:r>
      <w:r>
        <w:rPr>
          <w:rFonts w:ascii="Times New Roman" w:hAnsi="Times New Roman"/>
          <w:b/>
          <w:bCs/>
          <w:color w:val="000000"/>
          <w:sz w:val="30"/>
          <w:szCs w:val="30"/>
        </w:rPr>
        <w:tab/>
      </w:r>
      <w:r>
        <w:rPr>
          <w:rFonts w:ascii="Times New Roman" w:hAnsi="Times New Roman"/>
          <w:b/>
          <w:bCs/>
          <w:color w:val="000000"/>
          <w:sz w:val="30"/>
          <w:szCs w:val="30"/>
        </w:rPr>
        <w:tab/>
      </w:r>
      <w:r w:rsidR="0053190C">
        <w:rPr>
          <w:rFonts w:ascii="Times New Roman" w:hAnsi="Times New Roman"/>
          <w:b/>
          <w:bCs/>
          <w:color w:val="000000"/>
          <w:sz w:val="30"/>
          <w:szCs w:val="30"/>
        </w:rPr>
        <w:tab/>
      </w:r>
      <w:r>
        <w:rPr>
          <w:rFonts w:ascii="Times New Roman" w:hAnsi="Times New Roman"/>
          <w:b/>
          <w:bCs/>
          <w:color w:val="000000"/>
          <w:sz w:val="30"/>
          <w:szCs w:val="30"/>
        </w:rPr>
        <w:tab/>
      </w:r>
      <w:r w:rsidR="0053190C">
        <w:rPr>
          <w:rFonts w:ascii="Times New Roman" w:hAnsi="Times New Roman"/>
          <w:b/>
          <w:bCs/>
          <w:color w:val="000000"/>
          <w:sz w:val="30"/>
          <w:szCs w:val="30"/>
        </w:rPr>
        <w:tab/>
      </w:r>
      <w:r w:rsidR="00262BD7">
        <w:rPr>
          <w:rFonts w:ascii="Times New Roman" w:hAnsi="Times New Roman"/>
          <w:b/>
          <w:bCs/>
          <w:color w:val="000000"/>
          <w:sz w:val="30"/>
          <w:szCs w:val="30"/>
        </w:rPr>
        <w:t xml:space="preserve">    </w:t>
      </w:r>
      <w:r w:rsidR="001319BD">
        <w:rPr>
          <w:rFonts w:ascii="Times New Roman" w:hAnsi="Times New Roman"/>
          <w:b/>
          <w:bCs/>
          <w:color w:val="000000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Wójt Gminy Zbiczno</w:t>
      </w:r>
    </w:p>
    <w:p w:rsidR="00DD7078" w:rsidRDefault="00FF1CE7">
      <w:pPr>
        <w:pStyle w:val="Tretekstu"/>
        <w:tabs>
          <w:tab w:val="left" w:pos="0"/>
          <w:tab w:val="left" w:pos="285"/>
        </w:tabs>
        <w:spacing w:after="0"/>
        <w:contextualSpacing/>
        <w:jc w:val="center"/>
        <w:outlineLvl w:val="2"/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ab/>
        <w:t xml:space="preserve">                                      / - / Magdalena Golubska</w:t>
      </w:r>
    </w:p>
    <w:p w:rsidR="0053190C" w:rsidRDefault="0053190C">
      <w:pPr>
        <w:pStyle w:val="Tretekstu"/>
        <w:tabs>
          <w:tab w:val="left" w:pos="0"/>
          <w:tab w:val="left" w:pos="285"/>
        </w:tabs>
        <w:spacing w:after="0"/>
        <w:contextualSpacing/>
        <w:jc w:val="center"/>
        <w:outlineLvl w:val="2"/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</w:pPr>
    </w:p>
    <w:p w:rsidR="00262BD7" w:rsidRDefault="00262BD7">
      <w:pPr>
        <w:pStyle w:val="Tretekstu"/>
        <w:tabs>
          <w:tab w:val="left" w:pos="0"/>
          <w:tab w:val="left" w:pos="285"/>
        </w:tabs>
        <w:spacing w:after="0"/>
        <w:contextualSpacing/>
        <w:jc w:val="center"/>
        <w:outlineLvl w:val="2"/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</w:pPr>
    </w:p>
    <w:p w:rsidR="00262BD7" w:rsidRDefault="00262BD7">
      <w:pPr>
        <w:pStyle w:val="Tretekstu"/>
        <w:tabs>
          <w:tab w:val="left" w:pos="0"/>
          <w:tab w:val="left" w:pos="285"/>
        </w:tabs>
        <w:spacing w:after="0"/>
        <w:contextualSpacing/>
        <w:jc w:val="center"/>
        <w:outlineLvl w:val="2"/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</w:pPr>
    </w:p>
    <w:p w:rsidR="00F1549C" w:rsidRDefault="00F1549C" w:rsidP="00531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</w:p>
    <w:p w:rsidR="0053190C" w:rsidRDefault="0053190C">
      <w:pPr>
        <w:pStyle w:val="Tretekstu"/>
        <w:tabs>
          <w:tab w:val="left" w:pos="0"/>
          <w:tab w:val="left" w:pos="285"/>
        </w:tabs>
        <w:spacing w:after="0"/>
        <w:contextualSpacing/>
        <w:jc w:val="center"/>
        <w:outlineLvl w:val="2"/>
      </w:pPr>
    </w:p>
    <w:sectPr w:rsidR="0053190C" w:rsidSect="0053190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BC" w:rsidRDefault="00FF06BC">
      <w:pPr>
        <w:spacing w:after="0" w:line="240" w:lineRule="auto"/>
      </w:pPr>
      <w:r>
        <w:separator/>
      </w:r>
    </w:p>
  </w:endnote>
  <w:endnote w:type="continuationSeparator" w:id="0">
    <w:p w:rsidR="00FF06BC" w:rsidRDefault="00FF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BC" w:rsidRDefault="00FF06BC">
      <w:pPr>
        <w:spacing w:after="0" w:line="240" w:lineRule="auto"/>
      </w:pPr>
      <w:r>
        <w:separator/>
      </w:r>
    </w:p>
  </w:footnote>
  <w:footnote w:type="continuationSeparator" w:id="0">
    <w:p w:rsidR="00FF06BC" w:rsidRDefault="00FF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78" w:rsidRDefault="00DD7078">
    <w:pPr>
      <w:pStyle w:val="Gwka"/>
      <w:rPr>
        <w:lang w:eastAsia="pl-PL"/>
      </w:rPr>
    </w:pPr>
  </w:p>
  <w:p w:rsidR="00DD7078" w:rsidRDefault="00DD7078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78"/>
    <w:rsid w:val="000E6169"/>
    <w:rsid w:val="001319BD"/>
    <w:rsid w:val="00262BD7"/>
    <w:rsid w:val="004E54DB"/>
    <w:rsid w:val="0053190C"/>
    <w:rsid w:val="006549DD"/>
    <w:rsid w:val="006D5E6B"/>
    <w:rsid w:val="009C6667"/>
    <w:rsid w:val="00A91EC6"/>
    <w:rsid w:val="00A93189"/>
    <w:rsid w:val="00B30127"/>
    <w:rsid w:val="00B53730"/>
    <w:rsid w:val="00BB0F9F"/>
    <w:rsid w:val="00DD7078"/>
    <w:rsid w:val="00F1549C"/>
    <w:rsid w:val="00F40964"/>
    <w:rsid w:val="00F73FF4"/>
    <w:rsid w:val="00FC6EE1"/>
    <w:rsid w:val="00FF06BC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5158"/>
  <w15:docId w15:val="{E2B125CF-931E-4972-AFE3-EB43D2D1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343B6"/>
    <w:pPr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F721C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EF721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721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2C1586"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EF721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EF72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72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7948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487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9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33F4D-3FD5-4162-876A-F8A83E4E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Edyta Szulc</cp:lastModifiedBy>
  <cp:revision>16</cp:revision>
  <cp:lastPrinted>2018-03-05T10:49:00Z</cp:lastPrinted>
  <dcterms:created xsi:type="dcterms:W3CDTF">2019-09-19T12:49:00Z</dcterms:created>
  <dcterms:modified xsi:type="dcterms:W3CDTF">2019-09-20T07:53:00Z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